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1B" w:rsidRDefault="00163167" w:rsidP="00163167">
      <w:pPr>
        <w:spacing w:after="0" w:line="240" w:lineRule="auto"/>
        <w:jc w:val="center"/>
        <w:rPr>
          <w:rFonts w:ascii="Arial" w:hAnsi="Arial" w:cs="Arial"/>
          <w:b/>
          <w:i/>
          <w:color w:val="2B3233"/>
          <w:sz w:val="28"/>
          <w:szCs w:val="28"/>
        </w:rPr>
      </w:pPr>
      <w:bookmarkStart w:id="0" w:name="_GoBack"/>
      <w:bookmarkEnd w:id="0"/>
      <w:r>
        <w:rPr>
          <w:noProof/>
        </w:rPr>
        <w:drawing>
          <wp:inline distT="0" distB="0" distL="0" distR="0" wp14:anchorId="23AAA9C6" wp14:editId="653FC83A">
            <wp:extent cx="884555" cy="720403"/>
            <wp:effectExtent l="0" t="0" r="0" b="3810"/>
            <wp:docPr id="2" name="Picture 2" descr="Image result for vlinder karik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linder karikatuu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9329" b="14020"/>
                    <a:stretch/>
                  </pic:blipFill>
                  <pic:spPr bwMode="auto">
                    <a:xfrm flipH="1">
                      <a:off x="0" y="0"/>
                      <a:ext cx="894129" cy="728200"/>
                    </a:xfrm>
                    <a:prstGeom prst="rect">
                      <a:avLst/>
                    </a:prstGeom>
                    <a:noFill/>
                    <a:ln>
                      <a:noFill/>
                    </a:ln>
                    <a:extLst>
                      <a:ext uri="{53640926-AAD7-44D8-BBD7-CCE9431645EC}">
                        <a14:shadowObscured xmlns:a14="http://schemas.microsoft.com/office/drawing/2010/main"/>
                      </a:ext>
                    </a:extLst>
                  </pic:spPr>
                </pic:pic>
              </a:graphicData>
            </a:graphic>
          </wp:inline>
        </w:drawing>
      </w:r>
      <w:r w:rsidR="00D843B1">
        <w:rPr>
          <w:rFonts w:ascii="Arial" w:hAnsi="Arial" w:cs="Arial"/>
          <w:b/>
          <w:i/>
          <w:color w:val="2B3233"/>
          <w:sz w:val="28"/>
          <w:szCs w:val="28"/>
        </w:rPr>
        <w:t>Vlinder</w:t>
      </w:r>
      <w:r w:rsidR="00AF721B" w:rsidRPr="00D843B1">
        <w:rPr>
          <w:rFonts w:ascii="Arial" w:hAnsi="Arial" w:cs="Arial"/>
          <w:b/>
          <w:i/>
          <w:color w:val="2B3233"/>
          <w:sz w:val="28"/>
          <w:szCs w:val="28"/>
        </w:rPr>
        <w:t xml:space="preserve">vriendelijke </w:t>
      </w:r>
      <w:r w:rsidR="00D843B1">
        <w:rPr>
          <w:rFonts w:ascii="Arial" w:hAnsi="Arial" w:cs="Arial"/>
          <w:b/>
          <w:i/>
          <w:color w:val="2B3233"/>
          <w:sz w:val="28"/>
          <w:szCs w:val="28"/>
        </w:rPr>
        <w:t>natuur</w:t>
      </w:r>
      <w:r w:rsidR="00AF721B" w:rsidRPr="00D843B1">
        <w:rPr>
          <w:rFonts w:ascii="Arial" w:hAnsi="Arial" w:cs="Arial"/>
          <w:b/>
          <w:i/>
          <w:color w:val="2B3233"/>
          <w:sz w:val="28"/>
          <w:szCs w:val="28"/>
        </w:rPr>
        <w:t>tui</w:t>
      </w:r>
      <w:r w:rsidR="00D04D10">
        <w:rPr>
          <w:rFonts w:ascii="Arial" w:hAnsi="Arial" w:cs="Arial"/>
          <w:b/>
          <w:i/>
          <w:color w:val="2B3233"/>
          <w:sz w:val="28"/>
          <w:szCs w:val="28"/>
        </w:rPr>
        <w:t>n</w:t>
      </w:r>
      <w:r>
        <w:rPr>
          <w:rFonts w:ascii="Arial" w:hAnsi="Arial" w:cs="Arial"/>
          <w:b/>
          <w:i/>
          <w:color w:val="2B3233"/>
          <w:sz w:val="28"/>
          <w:szCs w:val="28"/>
        </w:rPr>
        <w:t xml:space="preserve">   </w:t>
      </w:r>
      <w:r>
        <w:rPr>
          <w:rFonts w:ascii="Arial" w:hAnsi="Arial" w:cs="Arial"/>
          <w:b/>
          <w:i/>
          <w:noProof/>
          <w:color w:val="2B3233"/>
          <w:sz w:val="28"/>
          <w:szCs w:val="28"/>
        </w:rPr>
        <w:drawing>
          <wp:inline distT="0" distB="0" distL="0" distR="0" wp14:anchorId="1CBCFD15">
            <wp:extent cx="883920"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719455"/>
                    </a:xfrm>
                    <a:prstGeom prst="rect">
                      <a:avLst/>
                    </a:prstGeom>
                    <a:noFill/>
                  </pic:spPr>
                </pic:pic>
              </a:graphicData>
            </a:graphic>
          </wp:inline>
        </w:drawing>
      </w:r>
    </w:p>
    <w:p w:rsidR="00D843B1" w:rsidRPr="00D843B1" w:rsidRDefault="00D843B1" w:rsidP="00D843B1">
      <w:pPr>
        <w:spacing w:after="0" w:line="240" w:lineRule="auto"/>
        <w:rPr>
          <w:rFonts w:ascii="Arial" w:hAnsi="Arial" w:cs="Arial"/>
          <w:b/>
          <w:i/>
          <w:color w:val="2B3233"/>
          <w:sz w:val="28"/>
          <w:szCs w:val="28"/>
        </w:rPr>
      </w:pPr>
    </w:p>
    <w:p w:rsidR="005A1204" w:rsidRPr="00D843B1" w:rsidRDefault="00AF721B" w:rsidP="00D843B1">
      <w:pPr>
        <w:spacing w:after="0" w:line="240" w:lineRule="auto"/>
        <w:rPr>
          <w:rFonts w:ascii="Arial" w:hAnsi="Arial" w:cs="Arial"/>
          <w:color w:val="2B3233"/>
          <w:sz w:val="20"/>
        </w:rPr>
      </w:pPr>
      <w:r w:rsidRPr="00D843B1">
        <w:rPr>
          <w:rFonts w:ascii="Arial" w:hAnsi="Arial" w:cs="Arial"/>
          <w:color w:val="2B3233"/>
          <w:sz w:val="20"/>
        </w:rPr>
        <w:t xml:space="preserve">Een natuurvriendelijke tuin vraagt niet meer of minder onderhoud dan een ‘gewone’ tuin. Wel is het zo dat onderhoud meer gespreid in het jaar plaatsvindt: ‘grote’ onderhoudsbeurten in voor- en najaar zijn niet meer nodig. Schoffelen </w:t>
      </w:r>
      <w:r w:rsidR="00D843B1" w:rsidRPr="00D843B1">
        <w:rPr>
          <w:rFonts w:ascii="Arial" w:hAnsi="Arial" w:cs="Arial"/>
          <w:color w:val="2B3233"/>
          <w:sz w:val="20"/>
        </w:rPr>
        <w:t>moet je niet te vaak doen</w:t>
      </w:r>
      <w:r w:rsidRPr="00D843B1">
        <w:rPr>
          <w:rFonts w:ascii="Arial" w:hAnsi="Arial" w:cs="Arial"/>
          <w:color w:val="2B3233"/>
          <w:sz w:val="20"/>
        </w:rPr>
        <w:t>: door de grond om te woelen gaan onkruiden juist kiemen. Ook jaarlijks bemesten is geen noodzakelijkheid: kijk welke planten het echt nodig hebben en geef alleen deze wat extra voedsel.</w:t>
      </w:r>
    </w:p>
    <w:p w:rsidR="00D843B1" w:rsidRDefault="00D843B1" w:rsidP="00D843B1">
      <w:pPr>
        <w:shd w:val="clear" w:color="auto" w:fill="FFFFFF"/>
        <w:spacing w:after="0" w:line="240" w:lineRule="auto"/>
        <w:outlineLvl w:val="1"/>
        <w:rPr>
          <w:rFonts w:ascii="Arial" w:eastAsia="Times New Roman" w:hAnsi="Arial" w:cs="Arial"/>
          <w:color w:val="007180"/>
          <w:sz w:val="20"/>
        </w:rPr>
      </w:pPr>
    </w:p>
    <w:p w:rsidR="00AF721B" w:rsidRPr="00D843B1" w:rsidRDefault="00AF721B" w:rsidP="00D843B1">
      <w:pPr>
        <w:shd w:val="clear" w:color="auto" w:fill="FFFFFF"/>
        <w:spacing w:after="0" w:line="240" w:lineRule="auto"/>
        <w:outlineLvl w:val="3"/>
        <w:rPr>
          <w:rFonts w:ascii="Arial" w:eastAsia="Times New Roman" w:hAnsi="Arial" w:cs="Arial"/>
          <w:sz w:val="20"/>
        </w:rPr>
      </w:pPr>
      <w:r w:rsidRPr="00D843B1">
        <w:rPr>
          <w:rFonts w:ascii="Arial" w:eastAsia="Times New Roman" w:hAnsi="Arial" w:cs="Arial"/>
          <w:sz w:val="20"/>
        </w:rPr>
        <w:t>Grondsoort en ligging</w:t>
      </w:r>
    </w:p>
    <w:p w:rsidR="00AF721B" w:rsidRPr="00D843B1" w:rsidRDefault="00AF721B" w:rsidP="00D843B1">
      <w:pPr>
        <w:shd w:val="clear" w:color="auto" w:fill="FFFFFF"/>
        <w:spacing w:after="0" w:line="240" w:lineRule="auto"/>
        <w:rPr>
          <w:rFonts w:ascii="Arial" w:eastAsia="Times New Roman" w:hAnsi="Arial" w:cs="Arial"/>
          <w:sz w:val="20"/>
        </w:rPr>
      </w:pPr>
      <w:r w:rsidRPr="00D843B1">
        <w:rPr>
          <w:rFonts w:ascii="Arial" w:eastAsia="Times New Roman" w:hAnsi="Arial" w:cs="Arial"/>
          <w:sz w:val="20"/>
        </w:rPr>
        <w:t xml:space="preserve">Iedere tuin is anders. Grondsoort en ligging hebben invloed op de keuze van planten. Om u te helpen bij het kiezen van de juiste planten, helpt De Vlinderstichting u een handje. </w:t>
      </w:r>
      <w:hyperlink r:id="rId6" w:tgtFrame="_blank" w:history="1">
        <w:r w:rsidRPr="00D843B1">
          <w:rPr>
            <w:rFonts w:ascii="Arial" w:eastAsia="Times New Roman" w:hAnsi="Arial" w:cs="Arial"/>
            <w:sz w:val="20"/>
            <w:u w:val="single"/>
          </w:rPr>
          <w:t>Vul uw gegevens in</w:t>
        </w:r>
      </w:hyperlink>
      <w:r w:rsidRPr="00D843B1">
        <w:rPr>
          <w:rFonts w:ascii="Arial" w:eastAsia="Times New Roman" w:hAnsi="Arial" w:cs="Arial"/>
          <w:sz w:val="20"/>
        </w:rPr>
        <w:t xml:space="preserve"> en ons systeem zoekt, aan de hand van uw gegevens, uit welke planten het meest geschikt zijn voor uw tuin.</w:t>
      </w:r>
    </w:p>
    <w:p w:rsidR="00D843B1" w:rsidRPr="00D843B1" w:rsidRDefault="00D843B1" w:rsidP="00D843B1">
      <w:pPr>
        <w:shd w:val="clear" w:color="auto" w:fill="FFFFFF"/>
        <w:spacing w:after="0" w:line="240" w:lineRule="auto"/>
        <w:outlineLvl w:val="3"/>
        <w:rPr>
          <w:rFonts w:ascii="Arial" w:eastAsia="Times New Roman" w:hAnsi="Arial" w:cs="Arial"/>
          <w:sz w:val="20"/>
        </w:rPr>
      </w:pPr>
    </w:p>
    <w:p w:rsidR="00AF721B" w:rsidRPr="00D843B1" w:rsidRDefault="00AF721B" w:rsidP="00D843B1">
      <w:pPr>
        <w:shd w:val="clear" w:color="auto" w:fill="FFFFFF"/>
        <w:spacing w:after="0" w:line="240" w:lineRule="auto"/>
        <w:outlineLvl w:val="3"/>
        <w:rPr>
          <w:rFonts w:ascii="Arial" w:eastAsia="Times New Roman" w:hAnsi="Arial" w:cs="Arial"/>
          <w:sz w:val="20"/>
        </w:rPr>
      </w:pPr>
      <w:r w:rsidRPr="00D843B1">
        <w:rPr>
          <w:rFonts w:ascii="Arial" w:eastAsia="Times New Roman" w:hAnsi="Arial" w:cs="Arial"/>
          <w:sz w:val="20"/>
        </w:rPr>
        <w:t>Beschutte plekjes</w:t>
      </w:r>
    </w:p>
    <w:p w:rsidR="00AF721B" w:rsidRPr="00D843B1" w:rsidRDefault="00AF721B" w:rsidP="00D843B1">
      <w:pPr>
        <w:shd w:val="clear" w:color="auto" w:fill="FFFFFF"/>
        <w:spacing w:after="0" w:line="240" w:lineRule="auto"/>
        <w:rPr>
          <w:rFonts w:ascii="Arial" w:eastAsia="Times New Roman" w:hAnsi="Arial" w:cs="Arial"/>
          <w:sz w:val="20"/>
        </w:rPr>
      </w:pPr>
      <w:r w:rsidRPr="00D843B1">
        <w:rPr>
          <w:rFonts w:ascii="Arial" w:eastAsia="Times New Roman" w:hAnsi="Arial" w:cs="Arial"/>
          <w:sz w:val="20"/>
        </w:rPr>
        <w:t xml:space="preserve">Vlinders en andere insecten zijn koudbloedig, warme beschutte plekjes zijn dus belangrijk. Lekker opwarmen uit de wind en in de zon kan bijvoorbeeld in de beschutting van een haag. Kies voor een inheemse heg met meidoorn, vuilboom, wilde appel, kardinaalsmuts, wilde liguster en/of </w:t>
      </w:r>
      <w:proofErr w:type="spellStart"/>
      <w:r w:rsidRPr="00D843B1">
        <w:rPr>
          <w:rFonts w:ascii="Arial" w:eastAsia="Times New Roman" w:hAnsi="Arial" w:cs="Arial"/>
          <w:sz w:val="20"/>
        </w:rPr>
        <w:t>spaanse</w:t>
      </w:r>
      <w:proofErr w:type="spellEnd"/>
      <w:r w:rsidRPr="00D843B1">
        <w:rPr>
          <w:rFonts w:ascii="Arial" w:eastAsia="Times New Roman" w:hAnsi="Arial" w:cs="Arial"/>
          <w:sz w:val="20"/>
        </w:rPr>
        <w:t xml:space="preserve"> aak. Waardevolle struiken voor allerlei dieren, vogels en insecten die </w:t>
      </w:r>
      <w:r w:rsidR="00D843B1" w:rsidRPr="00D843B1">
        <w:rPr>
          <w:rFonts w:ascii="Arial" w:eastAsia="Times New Roman" w:hAnsi="Arial" w:cs="Arial"/>
          <w:sz w:val="20"/>
        </w:rPr>
        <w:t>ook</w:t>
      </w:r>
      <w:r w:rsidRPr="00D843B1">
        <w:rPr>
          <w:rFonts w:ascii="Arial" w:eastAsia="Times New Roman" w:hAnsi="Arial" w:cs="Arial"/>
          <w:sz w:val="20"/>
        </w:rPr>
        <w:t xml:space="preserve"> veel sierwaarde </w:t>
      </w:r>
      <w:r w:rsidR="00D843B1" w:rsidRPr="00D843B1">
        <w:rPr>
          <w:rFonts w:ascii="Arial" w:eastAsia="Times New Roman" w:hAnsi="Arial" w:cs="Arial"/>
          <w:sz w:val="20"/>
        </w:rPr>
        <w:t>hebb</w:t>
      </w:r>
      <w:r w:rsidRPr="00D843B1">
        <w:rPr>
          <w:rFonts w:ascii="Arial" w:eastAsia="Times New Roman" w:hAnsi="Arial" w:cs="Arial"/>
          <w:sz w:val="20"/>
        </w:rPr>
        <w:t>en.</w:t>
      </w:r>
    </w:p>
    <w:p w:rsidR="00D843B1" w:rsidRPr="00D843B1" w:rsidRDefault="00D843B1" w:rsidP="00D843B1">
      <w:pPr>
        <w:shd w:val="clear" w:color="auto" w:fill="FFFFFF"/>
        <w:spacing w:after="0" w:line="240" w:lineRule="auto"/>
        <w:outlineLvl w:val="3"/>
        <w:rPr>
          <w:rFonts w:ascii="Arial" w:eastAsia="Times New Roman" w:hAnsi="Arial" w:cs="Arial"/>
          <w:sz w:val="20"/>
        </w:rPr>
      </w:pPr>
    </w:p>
    <w:p w:rsidR="00AF721B" w:rsidRPr="00D843B1" w:rsidRDefault="00AF721B" w:rsidP="00D843B1">
      <w:pPr>
        <w:shd w:val="clear" w:color="auto" w:fill="FFFFFF"/>
        <w:spacing w:after="0" w:line="240" w:lineRule="auto"/>
        <w:outlineLvl w:val="3"/>
        <w:rPr>
          <w:rFonts w:ascii="Arial" w:eastAsia="Times New Roman" w:hAnsi="Arial" w:cs="Arial"/>
          <w:sz w:val="20"/>
        </w:rPr>
      </w:pPr>
      <w:r w:rsidRPr="00D843B1">
        <w:rPr>
          <w:rFonts w:ascii="Arial" w:eastAsia="Times New Roman" w:hAnsi="Arial" w:cs="Arial"/>
          <w:sz w:val="20"/>
        </w:rPr>
        <w:t>Uitgebloeide planten laten staan  </w:t>
      </w:r>
    </w:p>
    <w:p w:rsidR="00AF721B" w:rsidRPr="00D843B1" w:rsidRDefault="00AF721B" w:rsidP="00D843B1">
      <w:pPr>
        <w:shd w:val="clear" w:color="auto" w:fill="FFFFFF"/>
        <w:spacing w:after="0" w:line="240" w:lineRule="auto"/>
        <w:rPr>
          <w:rFonts w:ascii="Arial" w:eastAsia="Times New Roman" w:hAnsi="Arial" w:cs="Arial"/>
          <w:sz w:val="20"/>
        </w:rPr>
      </w:pPr>
      <w:r w:rsidRPr="00D843B1">
        <w:rPr>
          <w:rFonts w:ascii="Arial" w:eastAsia="Times New Roman" w:hAnsi="Arial" w:cs="Arial"/>
          <w:sz w:val="20"/>
        </w:rPr>
        <w:t>Uitgebloeide planten kunt u bijvoorbeeld het beste (deels) laten staan. Ze vormen een overwinteringsplek voor veel insecten. Knip de afgestorven delen pas laat in het voorjaar weg, als de insecten uit hun winterrust zijn ontwaakt</w:t>
      </w:r>
      <w:r w:rsidR="00D843B1" w:rsidRPr="00D843B1">
        <w:rPr>
          <w:rFonts w:ascii="Arial" w:eastAsia="Times New Roman" w:hAnsi="Arial" w:cs="Arial"/>
          <w:sz w:val="20"/>
        </w:rPr>
        <w:t>.</w:t>
      </w:r>
    </w:p>
    <w:p w:rsidR="00D843B1" w:rsidRPr="00D843B1" w:rsidRDefault="00D843B1" w:rsidP="00D843B1">
      <w:pPr>
        <w:shd w:val="clear" w:color="auto" w:fill="FFFFFF"/>
        <w:spacing w:after="0" w:line="240" w:lineRule="auto"/>
        <w:outlineLvl w:val="3"/>
        <w:rPr>
          <w:rFonts w:ascii="Arial" w:eastAsia="Times New Roman" w:hAnsi="Arial" w:cs="Arial"/>
          <w:sz w:val="20"/>
        </w:rPr>
      </w:pPr>
    </w:p>
    <w:p w:rsidR="00AF721B" w:rsidRPr="00D843B1" w:rsidRDefault="00AF721B" w:rsidP="00D843B1">
      <w:pPr>
        <w:shd w:val="clear" w:color="auto" w:fill="FFFFFF"/>
        <w:spacing w:after="0" w:line="240" w:lineRule="auto"/>
        <w:outlineLvl w:val="3"/>
        <w:rPr>
          <w:rFonts w:ascii="Arial" w:eastAsia="Times New Roman" w:hAnsi="Arial" w:cs="Arial"/>
          <w:sz w:val="20"/>
        </w:rPr>
      </w:pPr>
      <w:r w:rsidRPr="00D843B1">
        <w:rPr>
          <w:rFonts w:ascii="Arial" w:eastAsia="Times New Roman" w:hAnsi="Arial" w:cs="Arial"/>
          <w:sz w:val="20"/>
        </w:rPr>
        <w:t>Composthoop</w:t>
      </w:r>
    </w:p>
    <w:p w:rsidR="00AF721B" w:rsidRPr="00D843B1" w:rsidRDefault="00AF721B" w:rsidP="00D843B1">
      <w:pPr>
        <w:shd w:val="clear" w:color="auto" w:fill="FFFFFF"/>
        <w:spacing w:after="0" w:line="240" w:lineRule="auto"/>
        <w:rPr>
          <w:rFonts w:ascii="Arial" w:eastAsia="Times New Roman" w:hAnsi="Arial" w:cs="Arial"/>
          <w:sz w:val="20"/>
        </w:rPr>
      </w:pPr>
      <w:r w:rsidRPr="00D843B1">
        <w:rPr>
          <w:rFonts w:ascii="Arial" w:eastAsia="Times New Roman" w:hAnsi="Arial" w:cs="Arial"/>
          <w:sz w:val="20"/>
        </w:rPr>
        <w:t>Gooi uw tuinafval niet in de container, maar maak er een composthoop van. Deze kan het beste op een afgele</w:t>
      </w:r>
      <w:r w:rsidR="00D843B1" w:rsidRPr="00D843B1">
        <w:rPr>
          <w:rFonts w:ascii="Arial" w:eastAsia="Times New Roman" w:hAnsi="Arial" w:cs="Arial"/>
          <w:sz w:val="20"/>
        </w:rPr>
        <w:t>ge</w:t>
      </w:r>
      <w:r w:rsidRPr="00D843B1">
        <w:rPr>
          <w:rFonts w:ascii="Arial" w:eastAsia="Times New Roman" w:hAnsi="Arial" w:cs="Arial"/>
          <w:sz w:val="20"/>
        </w:rPr>
        <w:t>n plekje worden aangelegd. Vermijd dikke lagen van 1 soort, zoals bladeren of grasmaaisel. De composthoop kunt u gebruiken om de tuinplanten waar nodig extra voedsel te geven. Hierdoor brengt u de voedingsstoffen terug naar de planten en verbetert u de structuur van de grond. </w:t>
      </w:r>
    </w:p>
    <w:p w:rsidR="00D843B1" w:rsidRPr="00D843B1" w:rsidRDefault="00D843B1" w:rsidP="00D843B1">
      <w:pPr>
        <w:shd w:val="clear" w:color="auto" w:fill="FFFFFF"/>
        <w:rPr>
          <w:rFonts w:ascii="Arial" w:hAnsi="Arial" w:cs="Arial"/>
          <w:sz w:val="20"/>
          <w:szCs w:val="20"/>
        </w:rPr>
      </w:pPr>
    </w:p>
    <w:p w:rsidR="00AF721B" w:rsidRPr="00D843B1" w:rsidRDefault="00AF721B" w:rsidP="00D843B1">
      <w:pPr>
        <w:shd w:val="clear" w:color="auto" w:fill="FFFFFF"/>
        <w:rPr>
          <w:rFonts w:ascii="Arial" w:hAnsi="Arial" w:cs="Arial"/>
          <w:sz w:val="20"/>
          <w:szCs w:val="20"/>
        </w:rPr>
      </w:pPr>
      <w:r w:rsidRPr="00D843B1">
        <w:rPr>
          <w:rFonts w:ascii="Arial" w:hAnsi="Arial" w:cs="Arial"/>
          <w:sz w:val="20"/>
          <w:szCs w:val="20"/>
        </w:rPr>
        <w:t>Kruidentuintje</w:t>
      </w:r>
    </w:p>
    <w:p w:rsidR="00AF721B" w:rsidRPr="00D843B1" w:rsidRDefault="00AF721B" w:rsidP="00D843B1">
      <w:pPr>
        <w:shd w:val="clear" w:color="auto" w:fill="FFFFFF"/>
        <w:spacing w:after="0"/>
        <w:rPr>
          <w:rFonts w:ascii="Arial" w:hAnsi="Arial" w:cs="Arial"/>
          <w:sz w:val="20"/>
          <w:szCs w:val="20"/>
        </w:rPr>
      </w:pPr>
      <w:r w:rsidRPr="00D843B1">
        <w:rPr>
          <w:rFonts w:ascii="Arial" w:hAnsi="Arial" w:cs="Arial"/>
          <w:sz w:val="20"/>
          <w:szCs w:val="20"/>
        </w:rPr>
        <w:t>Vlinders en bijen zijn gek op bloeiende kruidenhoekjes met rozemarijn, lavendel, kattenkruid, marjolein, tijm, of venkel. Hier is veel nectar te vinden!</w:t>
      </w:r>
    </w:p>
    <w:p w:rsidR="00AF721B" w:rsidRPr="00D843B1" w:rsidRDefault="00E66DD8" w:rsidP="00D843B1">
      <w:pPr>
        <w:shd w:val="clear" w:color="auto" w:fill="FFFFFF"/>
        <w:spacing w:after="0"/>
        <w:rPr>
          <w:rFonts w:ascii="Arial" w:hAnsi="Arial" w:cs="Arial"/>
          <w:sz w:val="20"/>
          <w:szCs w:val="20"/>
          <w:u w:val="single"/>
        </w:rPr>
      </w:pPr>
      <w:hyperlink r:id="rId7" w:history="1">
        <w:r w:rsidR="00AF721B" w:rsidRPr="00D843B1">
          <w:rPr>
            <w:rFonts w:ascii="Arial" w:hAnsi="Arial" w:cs="Arial"/>
            <w:sz w:val="20"/>
            <w:szCs w:val="20"/>
            <w:u w:val="single"/>
          </w:rPr>
          <w:t>Meer tips voor vlinderplanten</w:t>
        </w:r>
      </w:hyperlink>
    </w:p>
    <w:p w:rsidR="00D843B1" w:rsidRPr="00D843B1" w:rsidRDefault="00D843B1" w:rsidP="00D843B1">
      <w:pPr>
        <w:shd w:val="clear" w:color="auto" w:fill="FFFFFF"/>
        <w:rPr>
          <w:rFonts w:ascii="Arial" w:hAnsi="Arial" w:cs="Arial"/>
          <w:sz w:val="20"/>
          <w:szCs w:val="20"/>
          <w:u w:val="single"/>
        </w:rPr>
      </w:pPr>
    </w:p>
    <w:p w:rsidR="00AF721B" w:rsidRPr="00D843B1" w:rsidRDefault="00AF721B" w:rsidP="00D843B1">
      <w:pPr>
        <w:shd w:val="clear" w:color="auto" w:fill="FFFFFF"/>
        <w:rPr>
          <w:rFonts w:ascii="Arial" w:hAnsi="Arial" w:cs="Arial"/>
          <w:sz w:val="20"/>
          <w:szCs w:val="20"/>
        </w:rPr>
      </w:pPr>
      <w:r w:rsidRPr="00D843B1">
        <w:rPr>
          <w:rFonts w:ascii="Arial" w:hAnsi="Arial" w:cs="Arial"/>
          <w:sz w:val="20"/>
          <w:szCs w:val="20"/>
        </w:rPr>
        <w:t>Bestrijdingsmiddelen</w:t>
      </w:r>
    </w:p>
    <w:p w:rsidR="00AF721B" w:rsidRPr="00D843B1" w:rsidRDefault="00AF721B" w:rsidP="00D843B1">
      <w:pPr>
        <w:shd w:val="clear" w:color="auto" w:fill="FFFFFF"/>
        <w:spacing w:after="0"/>
        <w:rPr>
          <w:rFonts w:ascii="Arial" w:hAnsi="Arial" w:cs="Arial"/>
          <w:sz w:val="20"/>
          <w:szCs w:val="20"/>
        </w:rPr>
      </w:pPr>
      <w:r w:rsidRPr="00D843B1">
        <w:rPr>
          <w:rFonts w:ascii="Arial" w:hAnsi="Arial" w:cs="Arial"/>
          <w:sz w:val="20"/>
          <w:szCs w:val="20"/>
        </w:rPr>
        <w:t>Gebruik nooit bestrijdingsmiddelen in je tuin! Daarmee doodt je niet alleen vlinders en rupsen, maar ook allerlei andere nuttige dieren zoals lieveheersbeestjes en bijen. </w:t>
      </w:r>
    </w:p>
    <w:p w:rsidR="00D843B1" w:rsidRPr="00D843B1" w:rsidRDefault="00D843B1" w:rsidP="00D843B1">
      <w:pPr>
        <w:shd w:val="clear" w:color="auto" w:fill="FFFFFF"/>
        <w:rPr>
          <w:rFonts w:ascii="Arial" w:hAnsi="Arial" w:cs="Arial"/>
          <w:sz w:val="20"/>
          <w:szCs w:val="20"/>
        </w:rPr>
      </w:pPr>
    </w:p>
    <w:p w:rsidR="00AF721B" w:rsidRPr="00D843B1" w:rsidRDefault="00AF721B" w:rsidP="00D843B1">
      <w:pPr>
        <w:shd w:val="clear" w:color="auto" w:fill="FFFFFF"/>
        <w:rPr>
          <w:rFonts w:ascii="Arial" w:hAnsi="Arial" w:cs="Arial"/>
          <w:sz w:val="20"/>
          <w:szCs w:val="20"/>
        </w:rPr>
      </w:pPr>
      <w:r w:rsidRPr="00D843B1">
        <w:rPr>
          <w:rFonts w:ascii="Arial" w:hAnsi="Arial" w:cs="Arial"/>
          <w:sz w:val="20"/>
          <w:szCs w:val="20"/>
        </w:rPr>
        <w:t>Wintergroen</w:t>
      </w:r>
    </w:p>
    <w:p w:rsidR="00AF721B" w:rsidRPr="00D843B1" w:rsidRDefault="00AF721B" w:rsidP="00D843B1">
      <w:pPr>
        <w:shd w:val="clear" w:color="auto" w:fill="FFFFFF"/>
        <w:spacing w:after="0"/>
        <w:rPr>
          <w:rFonts w:ascii="Arial" w:hAnsi="Arial" w:cs="Arial"/>
          <w:sz w:val="20"/>
          <w:szCs w:val="20"/>
        </w:rPr>
      </w:pPr>
      <w:r w:rsidRPr="00D843B1">
        <w:rPr>
          <w:rFonts w:ascii="Arial" w:hAnsi="Arial" w:cs="Arial"/>
          <w:sz w:val="20"/>
          <w:szCs w:val="20"/>
        </w:rPr>
        <w:t>Hoewel het een uitdaging is zoveel mogelijk nectarplanten in de tuin te zetten, is ook wintergroen belangrijk. Deze leveren misschien geen voedsel, maar bieden wel de broodnodige beschutting voor insecten, egels en vogels.</w:t>
      </w:r>
    </w:p>
    <w:p w:rsidR="00AF721B" w:rsidRPr="00D843B1" w:rsidRDefault="00AF721B" w:rsidP="00D843B1">
      <w:pPr>
        <w:shd w:val="clear" w:color="auto" w:fill="FFFFFF"/>
        <w:spacing w:after="0"/>
        <w:rPr>
          <w:rFonts w:ascii="Arial" w:hAnsi="Arial" w:cs="Arial"/>
          <w:sz w:val="20"/>
          <w:szCs w:val="20"/>
          <w:u w:val="single"/>
        </w:rPr>
      </w:pPr>
      <w:r w:rsidRPr="00D843B1">
        <w:rPr>
          <w:rFonts w:ascii="Arial" w:hAnsi="Arial" w:cs="Arial"/>
          <w:sz w:val="20"/>
          <w:szCs w:val="20"/>
        </w:rPr>
        <w:t xml:space="preserve">Bron: </w:t>
      </w:r>
      <w:hyperlink r:id="rId8" w:history="1">
        <w:r w:rsidRPr="00D843B1">
          <w:rPr>
            <w:rFonts w:ascii="Arial" w:hAnsi="Arial" w:cs="Arial"/>
            <w:sz w:val="20"/>
            <w:szCs w:val="20"/>
            <w:u w:val="single"/>
          </w:rPr>
          <w:t>https://www.vlinderstichting.nl/vlinders/tuinieren-voor-vlinders/tips-voor-een-vlindervriendelijke-tuin</w:t>
        </w:r>
      </w:hyperlink>
      <w:r w:rsidRPr="00D843B1">
        <w:rPr>
          <w:rFonts w:ascii="Arial" w:hAnsi="Arial" w:cs="Arial"/>
          <w:sz w:val="20"/>
          <w:szCs w:val="20"/>
          <w:u w:val="single"/>
        </w:rPr>
        <w:t xml:space="preserve"> </w:t>
      </w:r>
    </w:p>
    <w:p w:rsidR="00AF721B" w:rsidRPr="00D843B1" w:rsidRDefault="00AF721B" w:rsidP="00D843B1">
      <w:pPr>
        <w:spacing w:after="0" w:line="240" w:lineRule="auto"/>
        <w:rPr>
          <w:rFonts w:ascii="Arial" w:hAnsi="Arial" w:cs="Arial"/>
          <w:sz w:val="20"/>
        </w:rPr>
      </w:pPr>
    </w:p>
    <w:sectPr w:rsidR="00AF721B" w:rsidRPr="00D84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B"/>
    <w:rsid w:val="00163167"/>
    <w:rsid w:val="005A1204"/>
    <w:rsid w:val="00AF721B"/>
    <w:rsid w:val="00D04D10"/>
    <w:rsid w:val="00D843B1"/>
    <w:rsid w:val="00E6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376C1-ED4B-47A4-AF26-CBFFE69A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03683">
      <w:bodyDiv w:val="1"/>
      <w:marLeft w:val="0"/>
      <w:marRight w:val="0"/>
      <w:marTop w:val="0"/>
      <w:marBottom w:val="0"/>
      <w:divBdr>
        <w:top w:val="none" w:sz="0" w:space="0" w:color="auto"/>
        <w:left w:val="none" w:sz="0" w:space="0" w:color="auto"/>
        <w:bottom w:val="none" w:sz="0" w:space="0" w:color="auto"/>
        <w:right w:val="none" w:sz="0" w:space="0" w:color="auto"/>
      </w:divBdr>
      <w:divsChild>
        <w:div w:id="742797933">
          <w:marLeft w:val="0"/>
          <w:marRight w:val="0"/>
          <w:marTop w:val="0"/>
          <w:marBottom w:val="0"/>
          <w:divBdr>
            <w:top w:val="none" w:sz="0" w:space="0" w:color="auto"/>
            <w:left w:val="none" w:sz="0" w:space="0" w:color="auto"/>
            <w:bottom w:val="none" w:sz="0" w:space="0" w:color="auto"/>
            <w:right w:val="none" w:sz="0" w:space="0" w:color="auto"/>
          </w:divBdr>
          <w:divsChild>
            <w:div w:id="1799837726">
              <w:marLeft w:val="0"/>
              <w:marRight w:val="0"/>
              <w:marTop w:val="0"/>
              <w:marBottom w:val="720"/>
              <w:divBdr>
                <w:top w:val="none" w:sz="0" w:space="0" w:color="auto"/>
                <w:left w:val="none" w:sz="0" w:space="0" w:color="auto"/>
                <w:bottom w:val="none" w:sz="0" w:space="0" w:color="auto"/>
                <w:right w:val="none" w:sz="0" w:space="0" w:color="auto"/>
              </w:divBdr>
              <w:divsChild>
                <w:div w:id="1381828731">
                  <w:marLeft w:val="-225"/>
                  <w:marRight w:val="-225"/>
                  <w:marTop w:val="0"/>
                  <w:marBottom w:val="0"/>
                  <w:divBdr>
                    <w:top w:val="none" w:sz="0" w:space="0" w:color="auto"/>
                    <w:left w:val="none" w:sz="0" w:space="0" w:color="auto"/>
                    <w:bottom w:val="none" w:sz="0" w:space="0" w:color="auto"/>
                    <w:right w:val="none" w:sz="0" w:space="0" w:color="auto"/>
                  </w:divBdr>
                  <w:divsChild>
                    <w:div w:id="157768095">
                      <w:marLeft w:val="0"/>
                      <w:marRight w:val="0"/>
                      <w:marTop w:val="0"/>
                      <w:marBottom w:val="0"/>
                      <w:divBdr>
                        <w:top w:val="none" w:sz="0" w:space="0" w:color="auto"/>
                        <w:left w:val="none" w:sz="0" w:space="0" w:color="auto"/>
                        <w:bottom w:val="none" w:sz="0" w:space="0" w:color="auto"/>
                        <w:right w:val="none" w:sz="0" w:space="0" w:color="auto"/>
                      </w:divBdr>
                      <w:divsChild>
                        <w:div w:id="2842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3335">
      <w:bodyDiv w:val="1"/>
      <w:marLeft w:val="0"/>
      <w:marRight w:val="0"/>
      <w:marTop w:val="0"/>
      <w:marBottom w:val="0"/>
      <w:divBdr>
        <w:top w:val="none" w:sz="0" w:space="0" w:color="auto"/>
        <w:left w:val="none" w:sz="0" w:space="0" w:color="auto"/>
        <w:bottom w:val="none" w:sz="0" w:space="0" w:color="auto"/>
        <w:right w:val="none" w:sz="0" w:space="0" w:color="auto"/>
      </w:divBdr>
      <w:divsChild>
        <w:div w:id="1489663040">
          <w:marLeft w:val="0"/>
          <w:marRight w:val="0"/>
          <w:marTop w:val="0"/>
          <w:marBottom w:val="0"/>
          <w:divBdr>
            <w:top w:val="none" w:sz="0" w:space="0" w:color="auto"/>
            <w:left w:val="none" w:sz="0" w:space="0" w:color="auto"/>
            <w:bottom w:val="none" w:sz="0" w:space="0" w:color="auto"/>
            <w:right w:val="none" w:sz="0" w:space="0" w:color="auto"/>
          </w:divBdr>
          <w:divsChild>
            <w:div w:id="80638616">
              <w:marLeft w:val="0"/>
              <w:marRight w:val="0"/>
              <w:marTop w:val="0"/>
              <w:marBottom w:val="720"/>
              <w:divBdr>
                <w:top w:val="none" w:sz="0" w:space="0" w:color="auto"/>
                <w:left w:val="none" w:sz="0" w:space="0" w:color="auto"/>
                <w:bottom w:val="none" w:sz="0" w:space="0" w:color="auto"/>
                <w:right w:val="none" w:sz="0" w:space="0" w:color="auto"/>
              </w:divBdr>
              <w:divsChild>
                <w:div w:id="396981480">
                  <w:marLeft w:val="-225"/>
                  <w:marRight w:val="-225"/>
                  <w:marTop w:val="0"/>
                  <w:marBottom w:val="0"/>
                  <w:divBdr>
                    <w:top w:val="none" w:sz="0" w:space="0" w:color="auto"/>
                    <w:left w:val="none" w:sz="0" w:space="0" w:color="auto"/>
                    <w:bottom w:val="none" w:sz="0" w:space="0" w:color="auto"/>
                    <w:right w:val="none" w:sz="0" w:space="0" w:color="auto"/>
                  </w:divBdr>
                  <w:divsChild>
                    <w:div w:id="1670710686">
                      <w:marLeft w:val="0"/>
                      <w:marRight w:val="0"/>
                      <w:marTop w:val="0"/>
                      <w:marBottom w:val="0"/>
                      <w:divBdr>
                        <w:top w:val="none" w:sz="0" w:space="0" w:color="auto"/>
                        <w:left w:val="none" w:sz="0" w:space="0" w:color="auto"/>
                        <w:bottom w:val="none" w:sz="0" w:space="0" w:color="auto"/>
                        <w:right w:val="none" w:sz="0" w:space="0" w:color="auto"/>
                      </w:divBdr>
                      <w:divsChild>
                        <w:div w:id="1023560026">
                          <w:marLeft w:val="0"/>
                          <w:marRight w:val="0"/>
                          <w:marTop w:val="0"/>
                          <w:marBottom w:val="0"/>
                          <w:divBdr>
                            <w:top w:val="none" w:sz="0" w:space="0" w:color="auto"/>
                            <w:left w:val="none" w:sz="0" w:space="0" w:color="auto"/>
                            <w:bottom w:val="none" w:sz="0" w:space="0" w:color="auto"/>
                            <w:right w:val="none" w:sz="0" w:space="0" w:color="auto"/>
                          </w:divBdr>
                        </w:div>
                        <w:div w:id="273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inderstichting.nl/vlinders/tuinieren-voor-vlinders/tips-voor-een-vlindervriendelijke-tuin" TargetMode="External"/><Relationship Id="rId3" Type="http://schemas.openxmlformats.org/officeDocument/2006/relationships/webSettings" Target="webSettings.xml"/><Relationship Id="rId7" Type="http://schemas.openxmlformats.org/officeDocument/2006/relationships/hyperlink" Target="https://www.vlinderstichting.nl/vlinders/tuinieren-voor-vlinders/vlinderplan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tuinvolvlinders.n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Groendijk-Wilders, Nynke</dc:creator>
  <cp:keywords/>
  <dc:description/>
  <cp:lastModifiedBy>Rob en Nynke Groendijk</cp:lastModifiedBy>
  <cp:revision>1</cp:revision>
  <dcterms:created xsi:type="dcterms:W3CDTF">2018-01-26T09:32:00Z</dcterms:created>
  <dcterms:modified xsi:type="dcterms:W3CDTF">2020-03-05T08:37:00Z</dcterms:modified>
</cp:coreProperties>
</file>